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&lt;strong&gt;Torby biznesowe&lt;/strong&gt; to w dzisiejszych czasach niezbędny element stroju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biznesowe - design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biznesowe</w:t>
      </w:r>
      <w:r>
        <w:rPr>
          <w:rFonts w:ascii="calibri" w:hAnsi="calibri" w:eastAsia="calibri" w:cs="calibri"/>
          <w:sz w:val="24"/>
          <w:szCs w:val="24"/>
        </w:rPr>
        <w:t xml:space="preserve"> kojarzyły nam się głównie z klasycznymi, czarnymi skórzanymi modelami, które nie zachwycały oryginalnym designem. W dzisiejszych czasach projektanci zaskakują nas jednak pomysłowością,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torby biznesowe</w:t>
      </w:r>
      <w:r>
        <w:rPr>
          <w:rFonts w:ascii="calibri" w:hAnsi="calibri" w:eastAsia="calibri" w:cs="calibri"/>
          <w:sz w:val="24"/>
          <w:szCs w:val="24"/>
        </w:rPr>
        <w:t xml:space="preserve"> to już nie tylko funkcjonalność, ale również ciekawy dodatek do stylizacji. Na co zwrócić uwagę przy wyborze jednej dla siebie? Dowiedz się tego z naszego dzisiejszego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w dalszym ciągu najważniejszym jest, aby były one praktyczne i funkcjonalne. W zależności od wykonywanej pracy, możesz wybierać między bardziej minimalistycznymi modelami, które zmieszczą na przykład jedynie laptopa oraz ważne dokumenty. Jeśli jednak potrzebujesz nieco bardziej rozbudowane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biznesowej</w:t>
      </w:r>
      <w:r>
        <w:rPr>
          <w:rFonts w:ascii="calibri" w:hAnsi="calibri" w:eastAsia="calibri" w:cs="calibri"/>
          <w:sz w:val="24"/>
          <w:szCs w:val="24"/>
        </w:rPr>
        <w:t xml:space="preserve"> zwróć uwagę na te, które posiadają dodatkowe kieszonki, w których schowasz swoje dokumenty, telefon, czy inne potrzebne rzeczy podręczne.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na rynku dostępne są modele wykonane z przeróżnych materiałów. Najbardziej popularne są jednak w dalszym ciągu te skórzane, ponieważ to one cechują się najwyższą jakością.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odpowiedniego modelu? Sprawdź, co czeka na Ciebie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https://equip.pl/pol_m_BIZNES_Torby-i-teczki-11361.html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BIZNES_Torby-i-teczki-113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2026-03-22T15:49:31+01:00</dcterms:created>
  <dcterms:modified xsi:type="dcterms:W3CDTF">2026-03-22T15:49:31+01:00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