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Torby do szkoły na ramię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stawiać na wygodę oraz pojemność? Torby do szkoły na ramię sprawią, że zmieścisz wszystkie potrzebne Ci rzeczy w stylowej torbie.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Torby do szkoły na ramię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naszym sklepie Equip istnieje szeroki wybór toreb, dzielą się one na wiele kategorii czy specyfikacji. Wybieraj między kształtami czy rozmiarami, według indywidualnych preferencji. To właśnie dzięki specyfikacji, wiadomo w jakich warunkach, która torba sprawdzi się najlepiej. Jednak istnieją cechy, które powinny posiadać wszystkie </w:t>
      </w:r>
      <w:r>
        <w:rPr>
          <w:rFonts w:ascii="calibri" w:hAnsi="calibri" w:eastAsia="calibri" w:cs="calibri"/>
          <w:sz w:val="24"/>
          <w:szCs w:val="24"/>
          <w:b/>
        </w:rPr>
        <w:t xml:space="preserve">torby do szkoły na ramię</w:t>
      </w:r>
      <w:r>
        <w:rPr>
          <w:rFonts w:ascii="calibri" w:hAnsi="calibri" w:eastAsia="calibri" w:cs="calibri"/>
          <w:sz w:val="24"/>
          <w:szCs w:val="24"/>
        </w:rPr>
        <w:t xml:space="preserve">. Przede wszystkim jest to możliwość zapakowania do niej laptopa,w specjalistycznej przegrodzie czy umieszczenia w niej teczek w formacie A4. Funkcjonalności nadaje torbie również organizer wewnętrzny, dzięki któremu łatwo odnajdziesz rzeczy zapakowane w torbie.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50px; height:6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Torby - funkcjonalność i jakość</w: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Torby do szkoły na ramię</w:t>
        </w:r>
      </w:hyperlink>
      <w:r>
        <w:rPr>
          <w:rFonts w:ascii="calibri" w:hAnsi="calibri" w:eastAsia="calibri" w:cs="calibri"/>
          <w:sz w:val="24"/>
          <w:szCs w:val="24"/>
        </w:rPr>
        <w:t xml:space="preserve"> cechują się charakterystyczną budową. Większość z nich posiada możliwość zamknięcia na zamek lub zapięcie klapy. Tak by nasze rzeczy pozostawały na swoim miejscu a całość torby prezentowała się bardziej atrakcyjnie. Niektóre torby posiadają również dodatkową kieszeń, która umieszczona jest w spodzie. Natomiast w innych podstawą jest wytrzymałość na uszkodzenia. W kilku modelach postawiono na miękko wyścielany tył, który nie niszczy się ocierając o ubrania właściciela. Zapraszamy do zapoznania się z naszym pełnym asortymentem dostępnym na stornie Equip.pl.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quip.pl/pol_m_TORBY-NA-RAMIE_Torby-do-szkoly-miejskie-1132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2026-09-05T11:07:12+02:00</dcterms:created>
  <dcterms:modified xsi:type="dcterms:W3CDTF">2026-09-05T11:07:12+02:00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