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Wenger - wysokiej jakości torby podróżne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znasz jeszcze marki &lt;strong&gt;Wenger&lt;/strong&gt; koniecznie przeczytaj nasz artykuł i dowiedz się, dlaczego warto posiadać w swojej szafie jej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Wenger - precyzja i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dla siebie wysokiej jakości, eleganckiego i minimalistycznego plecaka, torby podróżnej lub torby na laptopa? Nie musisz już dłużej szukać! Firma </w:t>
      </w:r>
      <w:r>
        <w:rPr>
          <w:rFonts w:ascii="calibri" w:hAnsi="calibri" w:eastAsia="calibri" w:cs="calibri"/>
          <w:sz w:val="24"/>
          <w:szCs w:val="24"/>
          <w:b/>
        </w:rPr>
        <w:t xml:space="preserve">Wenger</w:t>
      </w:r>
      <w:r>
        <w:rPr>
          <w:rFonts w:ascii="calibri" w:hAnsi="calibri" w:eastAsia="calibri" w:cs="calibri"/>
          <w:sz w:val="24"/>
          <w:szCs w:val="24"/>
        </w:rPr>
        <w:t xml:space="preserve"> przygotowała dla siebie szeroką ofertę, dzięki której na długie lata będziesz mógł zapomnieć o tego typu zakupach!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 wykonania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szwajcarska firma dostarcza swoim klientom oryginalne produkty już od 135 lat. Początkowo,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Wenger</w:t>
      </w:r>
      <w:r>
        <w:rPr>
          <w:rFonts w:ascii="calibri" w:hAnsi="calibri" w:eastAsia="calibri" w:cs="calibri"/>
          <w:sz w:val="24"/>
          <w:szCs w:val="24"/>
        </w:rPr>
        <w:t xml:space="preserve"> specjalizował się w wielofunkcyjnych nożach, jednak zaangażowanie w pracę w branży oraz zrozumienie klienta pozwoliło mu na poszerzenie swojej oferty o różnego rodzaju akcesoria i torby turystyczne. Siedziba niezmiennie mieści się w mieście Delemont, skąd produkty marki dostarczane są w prawie 140 różnych miejsc na świecie. Celem brandu jest przede wszystkim dotarcie i spełnienie nawet najbardziej wymagających osób, które cenią sobie podróżowanie oraz aktywność na świeżym powietrzu. Komunikacja z klientem i ciągle doskonalenie oferty sprawia, że z roku na rok zyskują coraz więcej zadowolonych zwolenników marki. Jednym z najczęściej wykorzystywanych materiałów przez tę firmę jest canyas - niezwykle trwały, dzięki czemu jest on odporny na wszelkiego rodzaju uszkodzenia mechaniczne. Zakup toreb tej marki wiąże się więc z inwestycją dokonaną na lata.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Wenger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sklepie internetowym Equip. Odwiedź koniecznie naszą stronę i sprawdź, co dla Ciebie przygotowaliśmy.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Wenger-114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2026-09-05T11:09:54+02:00</dcterms:created>
  <dcterms:modified xsi:type="dcterms:W3CDTF">2026-09-05T11:09:54+02:00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